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A2" w:rsidRPr="00360BA2" w:rsidRDefault="00360BA2" w:rsidP="00360BA2">
      <w:pPr>
        <w:pStyle w:val="c28"/>
        <w:jc w:val="center"/>
        <w:rPr>
          <w:b/>
        </w:rPr>
      </w:pPr>
      <w:r w:rsidRPr="00360BA2">
        <w:rPr>
          <w:rStyle w:val="c29"/>
          <w:b/>
        </w:rPr>
        <w:t>Логопедический словарик</w:t>
      </w:r>
    </w:p>
    <w:p w:rsidR="00360BA2" w:rsidRDefault="00360BA2" w:rsidP="00360BA2">
      <w:pPr>
        <w:pStyle w:val="c0"/>
        <w:ind w:firstLine="567"/>
      </w:pPr>
      <w:proofErr w:type="spellStart"/>
      <w:r w:rsidRPr="00360BA2">
        <w:rPr>
          <w:rStyle w:val="c16"/>
          <w:b/>
        </w:rPr>
        <w:t>Аграмматизм</w:t>
      </w:r>
      <w:proofErr w:type="spellEnd"/>
      <w:r>
        <w:rPr>
          <w:rStyle w:val="c1"/>
        </w:rPr>
        <w:t> – нарушение понимания и употребления грамматических средств языка.</w:t>
      </w:r>
    </w:p>
    <w:p w:rsidR="00360BA2" w:rsidRDefault="00360BA2" w:rsidP="00360BA2">
      <w:pPr>
        <w:pStyle w:val="c0"/>
        <w:ind w:firstLine="567"/>
      </w:pPr>
      <w:r w:rsidRPr="00360BA2">
        <w:rPr>
          <w:rStyle w:val="c16"/>
          <w:b/>
        </w:rPr>
        <w:t>Артикуляци</w:t>
      </w:r>
      <w:r w:rsidRPr="00360BA2">
        <w:rPr>
          <w:rStyle w:val="c4"/>
          <w:b/>
        </w:rPr>
        <w:t>я</w:t>
      </w:r>
      <w:r>
        <w:rPr>
          <w:rStyle w:val="c4"/>
        </w:rPr>
        <w:t xml:space="preserve"> </w:t>
      </w:r>
      <w:r>
        <w:rPr>
          <w:rStyle w:val="c1"/>
        </w:rPr>
        <w:t>– деятельность речевых органов, связанная с произнесением звуков речи и различных комплексов, составляющих слоги, слова.</w:t>
      </w:r>
    </w:p>
    <w:p w:rsidR="00360BA2" w:rsidRDefault="00360BA2" w:rsidP="00360BA2">
      <w:pPr>
        <w:pStyle w:val="c0"/>
        <w:ind w:firstLine="567"/>
      </w:pPr>
      <w:proofErr w:type="spellStart"/>
      <w:r w:rsidRPr="00360BA2">
        <w:rPr>
          <w:rStyle w:val="c16"/>
          <w:b/>
        </w:rPr>
        <w:t>Дислалия</w:t>
      </w:r>
      <w:proofErr w:type="spellEnd"/>
      <w:r>
        <w:rPr>
          <w:rStyle w:val="c4"/>
        </w:rPr>
        <w:t> </w:t>
      </w:r>
      <w:r>
        <w:rPr>
          <w:rStyle w:val="c1"/>
        </w:rPr>
        <w:t>– нарушение звукопроизношения при нормальном слухе и сохранной иннервации речевого аппарата.</w:t>
      </w:r>
    </w:p>
    <w:p w:rsidR="00360BA2" w:rsidRDefault="00360BA2" w:rsidP="00360BA2">
      <w:pPr>
        <w:pStyle w:val="c0"/>
        <w:ind w:firstLine="567"/>
      </w:pPr>
      <w:r w:rsidRPr="00360BA2">
        <w:rPr>
          <w:rStyle w:val="c16"/>
          <w:b/>
        </w:rPr>
        <w:t>Дизартрия</w:t>
      </w:r>
      <w:r>
        <w:rPr>
          <w:rStyle w:val="c1"/>
        </w:rPr>
        <w:t> – нарушение произносительной стороны речи, обусловленное недостаточностью иннервации речевого аппарата.</w:t>
      </w:r>
    </w:p>
    <w:p w:rsidR="00360BA2" w:rsidRDefault="00360BA2" w:rsidP="00360BA2">
      <w:pPr>
        <w:pStyle w:val="c0"/>
        <w:ind w:firstLine="567"/>
      </w:pPr>
      <w:r w:rsidRPr="00360BA2">
        <w:rPr>
          <w:rStyle w:val="c16"/>
          <w:b/>
        </w:rPr>
        <w:t>Общее недоразвитие речи</w:t>
      </w:r>
      <w:r>
        <w:rPr>
          <w:rStyle w:val="c1"/>
        </w:rPr>
        <w:t> – различные сложные речевые расстройства, при которых у детей нарушено формирование всех компонентов речевой системы, относящихся к звуковой и смысловой стороне.</w:t>
      </w:r>
    </w:p>
    <w:p w:rsidR="00360BA2" w:rsidRDefault="00360BA2" w:rsidP="00360BA2">
      <w:pPr>
        <w:pStyle w:val="c0"/>
        <w:ind w:firstLine="567"/>
      </w:pPr>
      <w:r w:rsidRPr="00360BA2">
        <w:rPr>
          <w:rStyle w:val="c16"/>
          <w:b/>
        </w:rPr>
        <w:t>Фонетико-фонематическое недоразвитие</w:t>
      </w:r>
      <w:r>
        <w:rPr>
          <w:rStyle w:val="c1"/>
        </w:rPr>
        <w:t> – нарушение процессов формирования произносительной системы родного языка у детей с различными расстройствами вследствие дефектов восприятия и произношения фонем.</w:t>
      </w:r>
    </w:p>
    <w:p w:rsidR="00360BA2" w:rsidRDefault="00360BA2" w:rsidP="00360BA2">
      <w:pPr>
        <w:pStyle w:val="c0"/>
        <w:ind w:firstLine="567"/>
      </w:pPr>
      <w:r w:rsidRPr="00360BA2">
        <w:rPr>
          <w:rStyle w:val="c16"/>
          <w:b/>
        </w:rPr>
        <w:t>Фонематический анализ и синтез</w:t>
      </w:r>
      <w:r>
        <w:rPr>
          <w:rStyle w:val="c1"/>
        </w:rPr>
        <w:t> – умственные действия по анализу или синтезу звуковой структуры слова.</w:t>
      </w:r>
    </w:p>
    <w:p w:rsidR="00360BA2" w:rsidRDefault="00360BA2" w:rsidP="00360BA2">
      <w:pPr>
        <w:pStyle w:val="c0"/>
        <w:ind w:firstLine="567"/>
      </w:pPr>
      <w:r w:rsidRPr="00360BA2">
        <w:rPr>
          <w:rStyle w:val="c16"/>
          <w:b/>
        </w:rPr>
        <w:t>Фонематическое восприятие</w:t>
      </w:r>
      <w:r>
        <w:rPr>
          <w:rStyle w:val="c1"/>
        </w:rPr>
        <w:t>  - специальные умственные действия по дифференциации фонем и установлению звуковой структуры слова.</w:t>
      </w:r>
    </w:p>
    <w:p w:rsidR="00360BA2" w:rsidRDefault="00360BA2" w:rsidP="00360BA2">
      <w:pPr>
        <w:pStyle w:val="c0"/>
        <w:ind w:firstLine="567"/>
      </w:pPr>
      <w:r w:rsidRPr="00360BA2">
        <w:rPr>
          <w:rStyle w:val="c16"/>
          <w:b/>
        </w:rPr>
        <w:t>Фонематический слух</w:t>
      </w:r>
      <w:r>
        <w:rPr>
          <w:rStyle w:val="c1"/>
        </w:rPr>
        <w:t> – тонкий систематизированный слух, обладающий способностью осуществлять операции различения и узнавания фонем, составляющих звуковую оболочку слова.</w:t>
      </w:r>
    </w:p>
    <w:p w:rsidR="00360BA2" w:rsidRDefault="00360BA2" w:rsidP="00360BA2">
      <w:pPr>
        <w:pStyle w:val="c0"/>
        <w:ind w:firstLine="567"/>
      </w:pPr>
      <w:proofErr w:type="spellStart"/>
      <w:r w:rsidRPr="00360BA2">
        <w:rPr>
          <w:rStyle w:val="c16"/>
          <w:b/>
        </w:rPr>
        <w:t>Дислексия</w:t>
      </w:r>
      <w:proofErr w:type="spellEnd"/>
      <w:r>
        <w:rPr>
          <w:rStyle w:val="c4"/>
        </w:rPr>
        <w:t> </w:t>
      </w:r>
      <w:r>
        <w:rPr>
          <w:rStyle w:val="c1"/>
        </w:rPr>
        <w:t xml:space="preserve">– частичное специфическое нарушение процесса чтения, обусловленное </w:t>
      </w:r>
      <w:proofErr w:type="spellStart"/>
      <w:r>
        <w:rPr>
          <w:rStyle w:val="c1"/>
        </w:rPr>
        <w:t>несформированностью</w:t>
      </w:r>
      <w:proofErr w:type="spellEnd"/>
      <w:r>
        <w:rPr>
          <w:rStyle w:val="c1"/>
        </w:rPr>
        <w:t xml:space="preserve"> высших психических функций и проявляющееся в повторяющихся ошибках стойкого характера.</w:t>
      </w:r>
    </w:p>
    <w:p w:rsidR="00360BA2" w:rsidRDefault="00360BA2" w:rsidP="00360BA2">
      <w:pPr>
        <w:pStyle w:val="c0"/>
        <w:ind w:firstLine="567"/>
      </w:pPr>
      <w:proofErr w:type="spellStart"/>
      <w:r w:rsidRPr="00360BA2">
        <w:rPr>
          <w:rStyle w:val="c16"/>
          <w:b/>
        </w:rPr>
        <w:t>Дисграфия</w:t>
      </w:r>
      <w:proofErr w:type="spellEnd"/>
      <w:r>
        <w:rPr>
          <w:rStyle w:val="c4"/>
        </w:rPr>
        <w:t> </w:t>
      </w:r>
      <w:r>
        <w:rPr>
          <w:rStyle w:val="c1"/>
        </w:rPr>
        <w:t xml:space="preserve">– это частичное специфическое нарушение процесса письма. </w:t>
      </w:r>
    </w:p>
    <w:p w:rsidR="00360BA2" w:rsidRDefault="00360BA2" w:rsidP="00360BA2">
      <w:pPr>
        <w:pStyle w:val="c0"/>
        <w:ind w:firstLine="567"/>
      </w:pPr>
      <w:r w:rsidRPr="00360BA2">
        <w:rPr>
          <w:rStyle w:val="c16"/>
          <w:b/>
        </w:rPr>
        <w:t>Нарушения речевого развития</w:t>
      </w:r>
      <w:r>
        <w:rPr>
          <w:rStyle w:val="c4"/>
        </w:rPr>
        <w:t> </w:t>
      </w:r>
      <w:r>
        <w:rPr>
          <w:rStyle w:val="c1"/>
        </w:rPr>
        <w:t>– группа различных видов отклонений в развитии речи, имеющая различную этиологию, патогенез, степень выраженности.</w:t>
      </w:r>
    </w:p>
    <w:p w:rsidR="0084179D" w:rsidRDefault="0084179D"/>
    <w:sectPr w:rsidR="0084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360BA2"/>
    <w:rsid w:val="00360BA2"/>
    <w:rsid w:val="0084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36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360BA2"/>
  </w:style>
  <w:style w:type="paragraph" w:customStyle="1" w:styleId="c0">
    <w:name w:val="c0"/>
    <w:basedOn w:val="a"/>
    <w:rsid w:val="0036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60BA2"/>
  </w:style>
  <w:style w:type="character" w:customStyle="1" w:styleId="c1">
    <w:name w:val="c1"/>
    <w:basedOn w:val="a0"/>
    <w:rsid w:val="00360BA2"/>
  </w:style>
  <w:style w:type="character" w:customStyle="1" w:styleId="c4">
    <w:name w:val="c4"/>
    <w:basedOn w:val="a0"/>
    <w:rsid w:val="00360BA2"/>
  </w:style>
  <w:style w:type="character" w:customStyle="1" w:styleId="c5">
    <w:name w:val="c5"/>
    <w:basedOn w:val="a0"/>
    <w:rsid w:val="00360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2022-03-30T15:09:00Z</dcterms:created>
  <dcterms:modified xsi:type="dcterms:W3CDTF">2022-03-30T15:17:00Z</dcterms:modified>
</cp:coreProperties>
</file>